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附件2：</w:t>
      </w:r>
    </w:p>
    <w:p>
      <w:pPr>
        <w:jc w:val="center"/>
        <w:rPr>
          <w:rFonts w:hint="eastAsia"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东北石油大学音乐厅、馨艺厅使用申请单</w:t>
      </w:r>
    </w:p>
    <w:p>
      <w:pPr>
        <w:wordWrap w:val="0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 （公章）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活动名称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借用地点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□音乐厅（1178人） </w:t>
            </w:r>
          </w:p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□馨艺厅（125人）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使用时间</w:t>
            </w:r>
          </w:p>
        </w:tc>
        <w:tc>
          <w:tcPr>
            <w:tcW w:w="6254" w:type="dxa"/>
            <w:vAlign w:val="center"/>
          </w:tcPr>
          <w:p>
            <w:pPr>
              <w:ind w:right="360"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时   分起至</w:t>
            </w:r>
          </w:p>
          <w:p>
            <w:pPr>
              <w:ind w:right="360" w:firstLine="700" w:firstLineChars="2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时 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活动人数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联 系 人</w:t>
            </w:r>
          </w:p>
        </w:tc>
        <w:tc>
          <w:tcPr>
            <w:tcW w:w="6254" w:type="dxa"/>
            <w:vAlign w:val="center"/>
          </w:tcPr>
          <w:p>
            <w:pPr>
              <w:ind w:right="360" w:firstLine="840" w:firstLineChars="30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姓名：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320" w:lineRule="exact"/>
              <w:ind w:right="3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申请单位</w:t>
            </w:r>
          </w:p>
          <w:p>
            <w:pPr>
              <w:spacing w:line="320" w:lineRule="exact"/>
              <w:ind w:right="3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主管领导签字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10" w:type="dxa"/>
            <w:vAlign w:val="center"/>
          </w:tcPr>
          <w:p>
            <w:pPr>
              <w:spacing w:line="320" w:lineRule="exact"/>
              <w:ind w:right="35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艺术学院</w:t>
            </w:r>
          </w:p>
          <w:p>
            <w:pPr>
              <w:spacing w:line="320" w:lineRule="exact"/>
              <w:ind w:right="3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主管领导审批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810" w:type="dxa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备   注</w:t>
            </w:r>
          </w:p>
        </w:tc>
        <w:tc>
          <w:tcPr>
            <w:tcW w:w="6254" w:type="dxa"/>
          </w:tcPr>
          <w:p>
            <w:pPr>
              <w:ind w:right="36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360"/>
        <w:jc w:val="right"/>
        <w:rPr>
          <w:rFonts w:hint="eastAsia" w:ascii="仿宋" w:hAnsi="仿宋" w:eastAsia="仿宋" w:cs="仿宋"/>
          <w:sz w:val="24"/>
        </w:rPr>
      </w:pPr>
    </w:p>
    <w:p>
      <w:pPr>
        <w:spacing w:line="400" w:lineRule="exact"/>
        <w:ind w:right="357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>请申请单位</w:t>
      </w:r>
      <w:r>
        <w:rPr>
          <w:rFonts w:hint="eastAsia" w:ascii="仿宋" w:hAnsi="仿宋" w:eastAsia="仿宋" w:cs="仿宋"/>
          <w:sz w:val="24"/>
        </w:rPr>
        <w:t>附</w:t>
      </w:r>
      <w:r>
        <w:rPr>
          <w:rFonts w:ascii="仿宋" w:hAnsi="仿宋" w:eastAsia="仿宋" w:cs="仿宋"/>
          <w:sz w:val="24"/>
        </w:rPr>
        <w:t>详细</w:t>
      </w:r>
      <w:r>
        <w:rPr>
          <w:rFonts w:hint="eastAsia" w:ascii="仿宋" w:hAnsi="仿宋" w:eastAsia="仿宋" w:cs="仿宋"/>
          <w:sz w:val="24"/>
        </w:rPr>
        <w:t>活动内容</w:t>
      </w:r>
      <w:r>
        <w:rPr>
          <w:rFonts w:ascii="仿宋" w:hAnsi="仿宋" w:eastAsia="仿宋" w:cs="仿宋"/>
          <w:sz w:val="24"/>
        </w:rPr>
        <w:t>及流程</w:t>
      </w:r>
      <w:r>
        <w:rPr>
          <w:rFonts w:hint="eastAsia" w:ascii="仿宋" w:hAnsi="仿宋" w:eastAsia="仿宋" w:cs="仿宋"/>
          <w:sz w:val="24"/>
        </w:rPr>
        <w:t>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1797C"/>
    <w:rsid w:val="00426133"/>
    <w:rsid w:val="004358AB"/>
    <w:rsid w:val="00707315"/>
    <w:rsid w:val="008B7726"/>
    <w:rsid w:val="00D31D50"/>
    <w:rsid w:val="044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2021-04-12T06:55:41Z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936ABE59A9084532AD199B1279C38475</vt:lpwstr>
  </property>
</Properties>
</file>